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3ADDD3D1" w:rsidR="001A4E71" w:rsidRPr="0051372F" w:rsidRDefault="00F62D17" w:rsidP="0051372F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 xml:space="preserve">Andrus Valge </w:t>
            </w:r>
            <w:r w:rsidR="00E021C9" w:rsidRPr="001C6AF4">
              <w:rPr>
                <w:sz w:val="22"/>
              </w:rPr>
              <w:t xml:space="preserve"> </w:t>
            </w:r>
            <w:r w:rsidR="00AD5A52" w:rsidRPr="001C6AF4">
              <w:rPr>
                <w:sz w:val="22"/>
              </w:rPr>
              <w:t xml:space="preserve">tel </w:t>
            </w:r>
            <w:r w:rsidR="00F40EC1">
              <w:rPr>
                <w:sz w:val="22"/>
              </w:rPr>
              <w:t>5189651</w:t>
            </w:r>
            <w:r w:rsidR="006D4946">
              <w:rPr>
                <w:sz w:val="22"/>
              </w:rPr>
              <w:t xml:space="preserve"> </w:t>
            </w:r>
            <w:r>
              <w:rPr>
                <w:sz w:val="22"/>
              </w:rPr>
              <w:t>andrus.valge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26E90E1" w:rsidR="001A4E71" w:rsidRPr="0041094F" w:rsidRDefault="00AD5A52" w:rsidP="00EA142D">
            <w:r>
              <w:t>riigimaantee nr. 23</w:t>
            </w:r>
            <w:r w:rsidR="00764A29">
              <w:t>113</w:t>
            </w:r>
            <w:r w:rsidR="008332A6">
              <w:t xml:space="preserve"> </w:t>
            </w:r>
            <w:r w:rsidR="00634283">
              <w:rPr>
                <w:rFonts w:ascii="Roboto" w:hAnsi="Roboto"/>
                <w:sz w:val="21"/>
                <w:szCs w:val="21"/>
                <w:shd w:val="clear" w:color="auto" w:fill="FFFFFF"/>
              </w:rPr>
              <w:t>Taheva - Läti piiri tee</w:t>
            </w:r>
            <w:r w:rsidR="005A25E6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0,5-0</w:t>
            </w:r>
            <w:r w:rsidR="00FF7DE4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,6 </w:t>
            </w:r>
            <w:r w:rsidR="00EA142D">
              <w:rPr>
                <w:color w:val="000000"/>
              </w:rPr>
              <w:t>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395D66A" w:rsidR="001A4E71" w:rsidRPr="0041094F" w:rsidRDefault="00D828B0" w:rsidP="004978EB">
            <w:pPr>
              <w:shd w:val="clear" w:color="auto" w:fill="FFFFFF"/>
              <w:spacing w:after="240"/>
              <w:jc w:val="left"/>
              <w:outlineLvl w:val="4"/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Taheva metskond 8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Laanemetsa küla </w:t>
            </w:r>
            <w:r w:rsidR="004978EB">
              <w:t>Valga vald Valga maakond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4A574E6A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 xml:space="preserve">Ümarmaterjal ligikaudne maht </w:t>
            </w:r>
            <w:r w:rsidR="00FD0558">
              <w:rPr>
                <w:color w:val="000000"/>
                <w:lang w:val="et-EE"/>
              </w:rPr>
              <w:t>25</w:t>
            </w:r>
            <w:r w:rsidR="003B0FDC">
              <w:rPr>
                <w:color w:val="000000"/>
                <w:lang w:val="et-EE"/>
              </w:rPr>
              <w:t xml:space="preserve"> </w:t>
            </w:r>
            <w:proofErr w:type="spellStart"/>
            <w:r w:rsidRPr="009F4608">
              <w:rPr>
                <w:color w:val="000000"/>
                <w:lang w:val="et-EE"/>
              </w:rPr>
              <w:t>tm</w:t>
            </w:r>
            <w:proofErr w:type="spellEnd"/>
          </w:p>
          <w:p w14:paraId="6E29C167" w14:textId="4EE47699" w:rsidR="001E1A60" w:rsidRPr="009F4608" w:rsidRDefault="001E1A60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6741EF1" w:rsidR="001A4E71" w:rsidRPr="0041094F" w:rsidRDefault="00FD055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AD5A52">
              <w:rPr>
                <w:lang w:val="et-EE"/>
              </w:rPr>
              <w:t>.0</w:t>
            </w:r>
            <w:r w:rsidR="0055333B">
              <w:rPr>
                <w:lang w:val="et-EE"/>
              </w:rPr>
              <w:t>3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</w:t>
            </w:r>
            <w:r>
              <w:rPr>
                <w:lang w:val="et-EE"/>
              </w:rPr>
              <w:t>24</w:t>
            </w:r>
            <w:r w:rsidR="00512A88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512A88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008DED18" w:rsidR="001A4E71" w:rsidRPr="0041094F" w:rsidRDefault="00FD055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24.03.2026-24.05.2026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060BDE6" w:rsidR="001A4E71" w:rsidRPr="0041094F" w:rsidRDefault="00F62D17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05.06.2026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FE79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FE79C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5A598A8" w:rsidR="001A4E71" w:rsidRPr="0041094F" w:rsidRDefault="00F62D17" w:rsidP="00567217">
            <w:r>
              <w:t>23</w:t>
            </w:r>
            <w:r w:rsidR="001C6AF4">
              <w:t>.0</w:t>
            </w:r>
            <w:r w:rsidR="009E54DC">
              <w:t>3</w:t>
            </w:r>
            <w:r w:rsidR="001C6AF4">
              <w:t>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518E" w14:textId="77777777" w:rsidR="00CF38D6" w:rsidRDefault="00CF38D6" w:rsidP="00C03981">
      <w:r>
        <w:separator/>
      </w:r>
    </w:p>
  </w:endnote>
  <w:endnote w:type="continuationSeparator" w:id="0">
    <w:p w14:paraId="5EC3B002" w14:textId="77777777" w:rsidR="00CF38D6" w:rsidRDefault="00CF38D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6996" w14:textId="77777777" w:rsidR="00CF38D6" w:rsidRDefault="00CF38D6" w:rsidP="00C03981">
      <w:r>
        <w:separator/>
      </w:r>
    </w:p>
  </w:footnote>
  <w:footnote w:type="continuationSeparator" w:id="0">
    <w:p w14:paraId="39667706" w14:textId="77777777" w:rsidR="00CF38D6" w:rsidRDefault="00CF38D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72B1B"/>
    <w:rsid w:val="000A3154"/>
    <w:rsid w:val="000C3E6F"/>
    <w:rsid w:val="00152455"/>
    <w:rsid w:val="00191B5C"/>
    <w:rsid w:val="00197512"/>
    <w:rsid w:val="001A4E71"/>
    <w:rsid w:val="001C547E"/>
    <w:rsid w:val="001C6AF4"/>
    <w:rsid w:val="001E006C"/>
    <w:rsid w:val="001E1A60"/>
    <w:rsid w:val="00200ABE"/>
    <w:rsid w:val="0023396A"/>
    <w:rsid w:val="002950A4"/>
    <w:rsid w:val="00296586"/>
    <w:rsid w:val="002A65C3"/>
    <w:rsid w:val="002A674A"/>
    <w:rsid w:val="00305C80"/>
    <w:rsid w:val="003B0FDC"/>
    <w:rsid w:val="003F00A0"/>
    <w:rsid w:val="0043519D"/>
    <w:rsid w:val="0047775C"/>
    <w:rsid w:val="00491646"/>
    <w:rsid w:val="004978EB"/>
    <w:rsid w:val="004F60CB"/>
    <w:rsid w:val="0050184B"/>
    <w:rsid w:val="00512A88"/>
    <w:rsid w:val="0051372F"/>
    <w:rsid w:val="005315DF"/>
    <w:rsid w:val="0055333B"/>
    <w:rsid w:val="00564060"/>
    <w:rsid w:val="00567217"/>
    <w:rsid w:val="00597994"/>
    <w:rsid w:val="005A25E6"/>
    <w:rsid w:val="00634283"/>
    <w:rsid w:val="00666550"/>
    <w:rsid w:val="006D4946"/>
    <w:rsid w:val="00700E9D"/>
    <w:rsid w:val="00707F65"/>
    <w:rsid w:val="00732906"/>
    <w:rsid w:val="00764A29"/>
    <w:rsid w:val="0078111F"/>
    <w:rsid w:val="007A2966"/>
    <w:rsid w:val="007A62BE"/>
    <w:rsid w:val="007C6931"/>
    <w:rsid w:val="00832D3E"/>
    <w:rsid w:val="008332A6"/>
    <w:rsid w:val="00842056"/>
    <w:rsid w:val="0084229E"/>
    <w:rsid w:val="00861C96"/>
    <w:rsid w:val="00862767"/>
    <w:rsid w:val="00893788"/>
    <w:rsid w:val="008A3ECA"/>
    <w:rsid w:val="008A720E"/>
    <w:rsid w:val="008B198E"/>
    <w:rsid w:val="008B3E98"/>
    <w:rsid w:val="008C7DB0"/>
    <w:rsid w:val="009160D9"/>
    <w:rsid w:val="009B7B63"/>
    <w:rsid w:val="009E18D2"/>
    <w:rsid w:val="009E54DC"/>
    <w:rsid w:val="009F4608"/>
    <w:rsid w:val="00A07260"/>
    <w:rsid w:val="00A266E9"/>
    <w:rsid w:val="00A272B3"/>
    <w:rsid w:val="00A76984"/>
    <w:rsid w:val="00A90BE3"/>
    <w:rsid w:val="00AA7EF8"/>
    <w:rsid w:val="00AC320C"/>
    <w:rsid w:val="00AD5A52"/>
    <w:rsid w:val="00B01304"/>
    <w:rsid w:val="00B03A28"/>
    <w:rsid w:val="00BA1B72"/>
    <w:rsid w:val="00BF699F"/>
    <w:rsid w:val="00C03981"/>
    <w:rsid w:val="00C17404"/>
    <w:rsid w:val="00C33D84"/>
    <w:rsid w:val="00C77A2E"/>
    <w:rsid w:val="00CB52AD"/>
    <w:rsid w:val="00CB6ACA"/>
    <w:rsid w:val="00CF38D6"/>
    <w:rsid w:val="00D020AD"/>
    <w:rsid w:val="00D828B0"/>
    <w:rsid w:val="00D86183"/>
    <w:rsid w:val="00DA370C"/>
    <w:rsid w:val="00DA4E9A"/>
    <w:rsid w:val="00DA587A"/>
    <w:rsid w:val="00DC4DD6"/>
    <w:rsid w:val="00E021C9"/>
    <w:rsid w:val="00E91187"/>
    <w:rsid w:val="00EA142D"/>
    <w:rsid w:val="00EB2F5A"/>
    <w:rsid w:val="00ED7E56"/>
    <w:rsid w:val="00F026D8"/>
    <w:rsid w:val="00F34A7D"/>
    <w:rsid w:val="00F40EC1"/>
    <w:rsid w:val="00F6159C"/>
    <w:rsid w:val="00F62D17"/>
    <w:rsid w:val="00F77BF2"/>
    <w:rsid w:val="00FD05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2</cp:revision>
  <dcterms:created xsi:type="dcterms:W3CDTF">2026-03-23T10:05:00Z</dcterms:created>
  <dcterms:modified xsi:type="dcterms:W3CDTF">2026-03-23T10:05:00Z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